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F70DF" w14:textId="77777777" w:rsidR="000960CB" w:rsidRDefault="00A42C45">
      <w:pPr>
        <w:rPr>
          <w:sz w:val="28"/>
          <w:lang w:bidi="da-DK"/>
        </w:rPr>
      </w:pPr>
      <w:bookmarkStart w:id="0" w:name="_GoBack"/>
      <w:bookmarkEnd w:id="0"/>
      <w:r>
        <w:rPr>
          <w:sz w:val="28"/>
          <w:lang w:bidi="da-DK"/>
        </w:rPr>
        <w:t>Referat af generalforsamling den 13. juni 2024.</w:t>
      </w:r>
    </w:p>
    <w:p w14:paraId="2FC9FC6B" w14:textId="77777777" w:rsidR="000960CB" w:rsidRDefault="000960CB">
      <w:pPr>
        <w:rPr>
          <w:sz w:val="28"/>
          <w:lang w:bidi="da-DK"/>
        </w:rPr>
      </w:pPr>
    </w:p>
    <w:p w14:paraId="72E573CD" w14:textId="77777777" w:rsidR="000960CB" w:rsidRDefault="00A42C45">
      <w:pPr>
        <w:rPr>
          <w:sz w:val="28"/>
          <w:lang w:bidi="da-DK"/>
        </w:rPr>
      </w:pPr>
      <w:r>
        <w:rPr>
          <w:sz w:val="28"/>
          <w:lang w:bidi="da-DK"/>
        </w:rPr>
        <w:t>Pkt. a:  Valg af dirigent.</w:t>
      </w:r>
    </w:p>
    <w:p w14:paraId="679884FE" w14:textId="77777777" w:rsidR="000960CB" w:rsidRDefault="000960CB">
      <w:pPr>
        <w:rPr>
          <w:sz w:val="28"/>
          <w:lang w:bidi="da-DK"/>
        </w:rPr>
      </w:pPr>
    </w:p>
    <w:p w14:paraId="6132F87C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sz w:val="28"/>
          <w:lang w:bidi="da-DK"/>
        </w:rPr>
        <w:t xml:space="preserve">Karen foreslog på bestyrelsens vegne Kirsten </w:t>
      </w:r>
      <w:proofErr w:type="spellStart"/>
      <w:r>
        <w:rPr>
          <w:sz w:val="28"/>
          <w:lang w:bidi="da-DK"/>
        </w:rPr>
        <w:t>Christensen.</w:t>
      </w:r>
      <w:r>
        <w:rPr>
          <w:color w:val="000000"/>
          <w:sz w:val="26"/>
          <w:lang w:bidi="da-DK"/>
        </w:rPr>
        <w:t>Kirsten</w:t>
      </w:r>
      <w:proofErr w:type="spellEnd"/>
      <w:r>
        <w:rPr>
          <w:color w:val="000000"/>
          <w:sz w:val="26"/>
          <w:lang w:bidi="da-DK"/>
        </w:rPr>
        <w:t xml:space="preserve"> blev valgt og </w:t>
      </w:r>
    </w:p>
    <w:p w14:paraId="7B73A2AE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 xml:space="preserve">takkede for valget. Hun </w:t>
      </w:r>
      <w:proofErr w:type="gramStart"/>
      <w:r>
        <w:rPr>
          <w:color w:val="000000"/>
          <w:sz w:val="26"/>
          <w:lang w:bidi="da-DK"/>
        </w:rPr>
        <w:t>konstaterede ,</w:t>
      </w:r>
      <w:proofErr w:type="gramEnd"/>
      <w:r>
        <w:rPr>
          <w:color w:val="000000"/>
          <w:sz w:val="26"/>
          <w:lang w:bidi="da-DK"/>
        </w:rPr>
        <w:t xml:space="preserve"> at generalforsamlingen var rettidigt ind-</w:t>
      </w:r>
    </w:p>
    <w:p w14:paraId="1E34F429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kaldt.</w:t>
      </w:r>
    </w:p>
    <w:p w14:paraId="7087819D" w14:textId="77777777" w:rsidR="000960CB" w:rsidRDefault="000960CB">
      <w:pPr>
        <w:jc w:val="both"/>
        <w:rPr>
          <w:color w:val="000000"/>
          <w:sz w:val="26"/>
          <w:lang w:bidi="da-DK"/>
        </w:rPr>
      </w:pPr>
    </w:p>
    <w:p w14:paraId="19845122" w14:textId="77777777" w:rsidR="000960CB" w:rsidRDefault="00A42C45">
      <w:pPr>
        <w:jc w:val="both"/>
        <w:rPr>
          <w:color w:val="000000"/>
          <w:sz w:val="26"/>
          <w:lang w:bidi="da-DK"/>
        </w:rPr>
      </w:pPr>
      <w:proofErr w:type="spellStart"/>
      <w:r>
        <w:rPr>
          <w:color w:val="000000"/>
          <w:sz w:val="26"/>
          <w:lang w:bidi="da-DK"/>
        </w:rPr>
        <w:t>Pkt.b</w:t>
      </w:r>
      <w:proofErr w:type="spellEnd"/>
      <w:r>
        <w:rPr>
          <w:color w:val="000000"/>
          <w:sz w:val="26"/>
          <w:lang w:bidi="da-DK"/>
        </w:rPr>
        <w:t xml:space="preserve">:  </w:t>
      </w:r>
      <w:r>
        <w:rPr>
          <w:color w:val="000000"/>
          <w:sz w:val="26"/>
          <w:lang w:bidi="da-DK"/>
        </w:rPr>
        <w:t>Godkendelse af dagsorden:</w:t>
      </w:r>
    </w:p>
    <w:p w14:paraId="04294AD0" w14:textId="77777777" w:rsidR="000960CB" w:rsidRDefault="000960CB">
      <w:pPr>
        <w:jc w:val="both"/>
        <w:rPr>
          <w:color w:val="000000"/>
          <w:sz w:val="26"/>
          <w:lang w:bidi="da-DK"/>
        </w:rPr>
      </w:pPr>
    </w:p>
    <w:p w14:paraId="3F27CFA6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 xml:space="preserve">Kirsten spurgte forsamlingen om den kunde godkende dagsordenen. </w:t>
      </w:r>
    </w:p>
    <w:p w14:paraId="7555F515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Kirsten havde selv en bemærkning vedr. valgperiode for sekretær og kasserer.</w:t>
      </w:r>
    </w:p>
    <w:p w14:paraId="7DA82867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Grenaa-Djurs IW kører med 2 år og det er tilladt uden dispensation.</w:t>
      </w:r>
    </w:p>
    <w:p w14:paraId="3722E856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Dagsordenen blev go</w:t>
      </w:r>
      <w:r>
        <w:rPr>
          <w:color w:val="000000"/>
          <w:sz w:val="26"/>
          <w:lang w:bidi="da-DK"/>
        </w:rPr>
        <w:t>dkendt.</w:t>
      </w:r>
    </w:p>
    <w:p w14:paraId="5137FAE4" w14:textId="77777777" w:rsidR="000960CB" w:rsidRDefault="000960CB">
      <w:pPr>
        <w:jc w:val="both"/>
        <w:rPr>
          <w:color w:val="000000"/>
          <w:sz w:val="26"/>
          <w:lang w:bidi="da-DK"/>
        </w:rPr>
      </w:pPr>
    </w:p>
    <w:p w14:paraId="6BA0D9E3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Pkt. c:  Præsidentens beretning:</w:t>
      </w:r>
    </w:p>
    <w:p w14:paraId="14D3CA3C" w14:textId="77777777" w:rsidR="000960CB" w:rsidRDefault="00A42C45">
      <w:pPr>
        <w:jc w:val="both"/>
        <w:rPr>
          <w:color w:val="000000"/>
          <w:sz w:val="26"/>
          <w:lang w:bidi="da-DK"/>
        </w:rPr>
      </w:pPr>
      <w:r>
        <w:rPr>
          <w:color w:val="000000"/>
          <w:sz w:val="26"/>
          <w:lang w:bidi="da-DK"/>
        </w:rPr>
        <w:t>Kirsten gav ordet til Karen Mønsted.</w:t>
      </w:r>
    </w:p>
    <w:p w14:paraId="1C022183" w14:textId="77777777" w:rsidR="000960CB" w:rsidRDefault="00A42C45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Generalforsamling IW 2024</w:t>
      </w:r>
    </w:p>
    <w:p w14:paraId="18CC5D88" w14:textId="77777777" w:rsidR="000960CB" w:rsidRDefault="00A42C45">
      <w:pPr>
        <w:jc w:val="center"/>
        <w:rPr>
          <w:sz w:val="28"/>
          <w:szCs w:val="28"/>
        </w:rPr>
      </w:pPr>
      <w:r>
        <w:rPr>
          <w:sz w:val="28"/>
          <w:szCs w:val="28"/>
        </w:rPr>
        <w:t>Præsidentens beretning.</w:t>
      </w:r>
    </w:p>
    <w:p w14:paraId="732CF40F" w14:textId="77777777" w:rsidR="000960CB" w:rsidRDefault="000960CB">
      <w:pPr>
        <w:jc w:val="center"/>
        <w:rPr>
          <w:sz w:val="28"/>
          <w:szCs w:val="28"/>
        </w:rPr>
      </w:pPr>
    </w:p>
    <w:p w14:paraId="1E9BD27F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2023-24 har bestemt ikke været det nemmeste år. Det startede allerede i februar for mig. Jeg skulle sætte en bestyrelse, men d</w:t>
      </w:r>
      <w:r>
        <w:rPr>
          <w:sz w:val="28"/>
          <w:szCs w:val="28"/>
        </w:rPr>
        <w:t>et var ikke så nemt. Jeg troede ikke på det, men heldigvis trådte Mette og Lea til i sidste øjeblik, tak for det. Jeg vil gerne takke bestyrelsen for et godt samarbejde. Selvom der ikke bliver holdt møder på professionelt bestyrelsesniveau, får vi det alli</w:t>
      </w:r>
      <w:r>
        <w:rPr>
          <w:sz w:val="28"/>
          <w:szCs w:val="28"/>
        </w:rPr>
        <w:t>gevel til at fungerer. Vi hygger os og får en god snak og det er jo det IW kan!!</w:t>
      </w:r>
    </w:p>
    <w:p w14:paraId="5AE70D1B" w14:textId="77777777" w:rsidR="000960CB" w:rsidRDefault="000960CB">
      <w:pPr>
        <w:rPr>
          <w:sz w:val="28"/>
          <w:szCs w:val="28"/>
        </w:rPr>
      </w:pPr>
    </w:p>
    <w:p w14:paraId="6CEE9CC6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har desværre måtte sige farvel til 4 medlemmer, det er trist, men forståeligt.</w:t>
      </w:r>
    </w:p>
    <w:p w14:paraId="19013B36" w14:textId="77777777" w:rsidR="000960CB" w:rsidRDefault="000960CB">
      <w:pPr>
        <w:rPr>
          <w:sz w:val="28"/>
          <w:szCs w:val="28"/>
        </w:rPr>
      </w:pPr>
    </w:p>
    <w:p w14:paraId="5F495404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I år var også året hvor vi skulle lære noget om hjemmesider, superbrugere, interne sider, m</w:t>
      </w:r>
      <w:r>
        <w:rPr>
          <w:sz w:val="28"/>
          <w:szCs w:val="28"/>
        </w:rPr>
        <w:t>in klub, blogs, en ny måde at melde til og fra og meget andet.</w:t>
      </w:r>
    </w:p>
    <w:p w14:paraId="1B290FA5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Opstarten var kaotisk, der var meget der ikke virkede som det skulle, superbrugerne har været hårdt arbejde</w:t>
      </w:r>
    </w:p>
    <w:p w14:paraId="1149FFE4" w14:textId="77777777" w:rsidR="000960CB" w:rsidRDefault="000960CB">
      <w:pPr>
        <w:rPr>
          <w:sz w:val="28"/>
          <w:szCs w:val="28"/>
        </w:rPr>
      </w:pPr>
    </w:p>
    <w:p w14:paraId="5EEA8439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som klub fik ikke den bedste start, men med nye erfarne kræfter i bestyrelsen bli</w:t>
      </w:r>
      <w:r>
        <w:rPr>
          <w:sz w:val="28"/>
          <w:szCs w:val="28"/>
        </w:rPr>
        <w:t>ver det nok bedre.</w:t>
      </w:r>
    </w:p>
    <w:p w14:paraId="65DF79F6" w14:textId="77777777" w:rsidR="000960CB" w:rsidRDefault="000960CB">
      <w:pPr>
        <w:rPr>
          <w:sz w:val="28"/>
          <w:szCs w:val="28"/>
        </w:rPr>
      </w:pPr>
    </w:p>
    <w:p w14:paraId="4956CADA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Det har været spændende på sin helt egen måde.</w:t>
      </w:r>
    </w:p>
    <w:p w14:paraId="21B0EA09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Jeg er sikker på at vi alle kommer i mål, hvis vi hjælper hinanden.</w:t>
      </w:r>
    </w:p>
    <w:p w14:paraId="1B0F10C5" w14:textId="77777777" w:rsidR="000960CB" w:rsidRDefault="000960CB">
      <w:pPr>
        <w:rPr>
          <w:sz w:val="28"/>
          <w:szCs w:val="28"/>
        </w:rPr>
      </w:pPr>
    </w:p>
    <w:p w14:paraId="2C032391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Nå, men på trods af fejl og mangler, synes jeg året er gået ok med nogle gode og spændende møder både ude og hjemme.</w:t>
      </w:r>
    </w:p>
    <w:p w14:paraId="0F784EE4" w14:textId="77777777" w:rsidR="000960CB" w:rsidRDefault="000960CB">
      <w:pPr>
        <w:rPr>
          <w:sz w:val="28"/>
          <w:szCs w:val="28"/>
        </w:rPr>
      </w:pPr>
    </w:p>
    <w:p w14:paraId="157732CF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 xml:space="preserve"> har besøgt Mariendal mosteri, hvor vi smagte most og fik dejlige sandwich i deres smukke orangeri.</w:t>
      </w:r>
    </w:p>
    <w:p w14:paraId="18E4E899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Bettinna Buhl fortalte om madens historie fra oldtiden og frem til nu.</w:t>
      </w:r>
    </w:p>
    <w:p w14:paraId="20BBEE4E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har besøgt Mødrehjælpen i Grenå, som fik dette års donation fra Grenaa-Djurs IW.</w:t>
      </w:r>
    </w:p>
    <w:p w14:paraId="64B1ED11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i har hørt om HÅB, et foredrag af præst Marianne Lyst.</w:t>
      </w:r>
    </w:p>
    <w:p w14:paraId="18E09100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besøgte Katja Olsen på Ladefogedgården, som fortalte om sit liv og hvordan hun var landet på Djursland.</w:t>
      </w:r>
    </w:p>
    <w:p w14:paraId="7A276F15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har besøgt Rønde IW 2 gange, første gang var med besøg af distriktspræsidenten Kirsten Moes</w:t>
      </w:r>
      <w:r>
        <w:rPr>
          <w:sz w:val="28"/>
          <w:szCs w:val="28"/>
        </w:rPr>
        <w:t xml:space="preserve">by og senere til et foredrag med en præst Ronald Pedersen, der har været orlogspræst på Flådestation Grønnedal, sømandspræst i New York, Hong Kong, Antwerpen og Singapore. </w:t>
      </w:r>
    </w:p>
    <w:p w14:paraId="55DD80C6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Sidst, men ikke mindst et julemøde med god stemning og stor købelyst. Vi fik alt i </w:t>
      </w:r>
      <w:r>
        <w:rPr>
          <w:sz w:val="28"/>
          <w:szCs w:val="28"/>
        </w:rPr>
        <w:t>alt samlet 2840 kr. ind til donation.</w:t>
      </w:r>
    </w:p>
    <w:p w14:paraId="2DA2076B" w14:textId="77777777" w:rsidR="000960CB" w:rsidRDefault="000960CB">
      <w:pPr>
        <w:rPr>
          <w:sz w:val="28"/>
          <w:szCs w:val="28"/>
        </w:rPr>
      </w:pPr>
    </w:p>
    <w:p w14:paraId="3C036565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Jeg ser frem til det nye år.</w:t>
      </w:r>
    </w:p>
    <w:p w14:paraId="69559F24" w14:textId="77777777" w:rsidR="000960CB" w:rsidRDefault="000960CB">
      <w:pPr>
        <w:rPr>
          <w:sz w:val="28"/>
          <w:szCs w:val="28"/>
        </w:rPr>
      </w:pPr>
    </w:p>
    <w:p w14:paraId="14C724E9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Det var ordene fra mig i denne omgang.</w:t>
      </w:r>
    </w:p>
    <w:p w14:paraId="36DFC9A6" w14:textId="77777777" w:rsidR="000960CB" w:rsidRDefault="000960CB">
      <w:pPr>
        <w:rPr>
          <w:sz w:val="28"/>
          <w:szCs w:val="28"/>
        </w:rPr>
      </w:pPr>
    </w:p>
    <w:p w14:paraId="4247B853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Pkt. c:   Regnskab og budget.</w:t>
      </w:r>
    </w:p>
    <w:p w14:paraId="54772BE2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7ADB4DD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Guylene omdelte årets regnskab og budget. </w:t>
      </w:r>
    </w:p>
    <w:p w14:paraId="4A475CD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Hun redegjorde for de enkelte poster. Året sluttede med et lille undersku</w:t>
      </w:r>
      <w:r>
        <w:rPr>
          <w:color w:val="000000"/>
          <w:sz w:val="28"/>
          <w:lang w:bidi="da-DK"/>
        </w:rPr>
        <w:t>d på 2.875,75</w:t>
      </w:r>
    </w:p>
    <w:p w14:paraId="2EC2B067" w14:textId="77777777" w:rsidR="000960CB" w:rsidRDefault="00A42C45">
      <w:pPr>
        <w:jc w:val="both"/>
        <w:rPr>
          <w:color w:val="000000"/>
          <w:sz w:val="28"/>
          <w:lang w:bidi="da-DK"/>
        </w:rPr>
      </w:pPr>
      <w:proofErr w:type="spellStart"/>
      <w:proofErr w:type="gramStart"/>
      <w:r>
        <w:rPr>
          <w:color w:val="000000"/>
          <w:sz w:val="28"/>
          <w:lang w:bidi="da-DK"/>
        </w:rPr>
        <w:t>kr</w:t>
      </w:r>
      <w:proofErr w:type="spellEnd"/>
      <w:proofErr w:type="gramEnd"/>
      <w:r>
        <w:rPr>
          <w:color w:val="000000"/>
          <w:sz w:val="28"/>
          <w:lang w:bidi="da-DK"/>
        </w:rPr>
        <w:t xml:space="preserve"> og en egenkapital på 38.449,43 </w:t>
      </w:r>
      <w:proofErr w:type="spellStart"/>
      <w:r>
        <w:rPr>
          <w:color w:val="000000"/>
          <w:sz w:val="28"/>
          <w:lang w:bidi="da-DK"/>
        </w:rPr>
        <w:t>kr</w:t>
      </w:r>
      <w:proofErr w:type="spellEnd"/>
      <w:r>
        <w:rPr>
          <w:color w:val="000000"/>
          <w:sz w:val="28"/>
          <w:lang w:bidi="da-DK"/>
        </w:rPr>
        <w:t xml:space="preserve"> . Vores underskud i forbindelse med afholdelse af</w:t>
      </w:r>
    </w:p>
    <w:p w14:paraId="7DF62DA4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forårs distriktsmøde blev 3.400 kr. </w:t>
      </w:r>
    </w:p>
    <w:p w14:paraId="6841DEB1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Med hensyn til budgettet for 2024-2025 er kontingentet til distriktet sat til det </w:t>
      </w:r>
      <w:proofErr w:type="spellStart"/>
      <w:r>
        <w:rPr>
          <w:color w:val="000000"/>
          <w:sz w:val="28"/>
          <w:lang w:bidi="da-DK"/>
        </w:rPr>
        <w:t>nuvæ</w:t>
      </w:r>
      <w:proofErr w:type="spellEnd"/>
      <w:r>
        <w:rPr>
          <w:color w:val="000000"/>
          <w:sz w:val="28"/>
          <w:lang w:bidi="da-DK"/>
        </w:rPr>
        <w:t>-</w:t>
      </w:r>
    </w:p>
    <w:p w14:paraId="42091EB7" w14:textId="77777777" w:rsidR="000960CB" w:rsidRDefault="00A42C45">
      <w:pPr>
        <w:jc w:val="both"/>
        <w:rPr>
          <w:color w:val="000000"/>
          <w:sz w:val="28"/>
          <w:lang w:bidi="da-DK"/>
        </w:rPr>
      </w:pPr>
      <w:proofErr w:type="gramStart"/>
      <w:r>
        <w:rPr>
          <w:color w:val="000000"/>
          <w:sz w:val="28"/>
          <w:lang w:bidi="da-DK"/>
        </w:rPr>
        <w:t>rende</w:t>
      </w:r>
      <w:proofErr w:type="gramEnd"/>
      <w:r>
        <w:rPr>
          <w:color w:val="000000"/>
          <w:sz w:val="28"/>
          <w:lang w:bidi="da-DK"/>
        </w:rPr>
        <w:t xml:space="preserve"> beløb ,</w:t>
      </w:r>
      <w:r>
        <w:rPr>
          <w:color w:val="000000"/>
          <w:sz w:val="28"/>
          <w:lang w:bidi="da-DK"/>
        </w:rPr>
        <w:t xml:space="preserve"> vi ved endnu ikke om beløbet bliver ændret.</w:t>
      </w:r>
    </w:p>
    <w:p w14:paraId="72EC3A54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Der var et spørgsmål om Grenaa - Djurs IW har forpligtelser i forbindelse med afhold-</w:t>
      </w:r>
    </w:p>
    <w:p w14:paraId="6B869F46" w14:textId="77777777" w:rsidR="000960CB" w:rsidRDefault="00A42C45">
      <w:pPr>
        <w:jc w:val="both"/>
        <w:rPr>
          <w:color w:val="000000"/>
          <w:sz w:val="28"/>
          <w:lang w:bidi="da-DK"/>
        </w:rPr>
      </w:pPr>
      <w:proofErr w:type="spellStart"/>
      <w:proofErr w:type="gramStart"/>
      <w:r>
        <w:rPr>
          <w:color w:val="000000"/>
          <w:sz w:val="28"/>
          <w:lang w:bidi="da-DK"/>
        </w:rPr>
        <w:t>else</w:t>
      </w:r>
      <w:proofErr w:type="spellEnd"/>
      <w:proofErr w:type="gramEnd"/>
      <w:r>
        <w:rPr>
          <w:color w:val="000000"/>
          <w:sz w:val="28"/>
          <w:lang w:bidi="da-DK"/>
        </w:rPr>
        <w:t xml:space="preserve"> af </w:t>
      </w:r>
      <w:proofErr w:type="spellStart"/>
      <w:r>
        <w:rPr>
          <w:color w:val="000000"/>
          <w:sz w:val="28"/>
          <w:lang w:bidi="da-DK"/>
        </w:rPr>
        <w:t>Ralley</w:t>
      </w:r>
      <w:proofErr w:type="spellEnd"/>
      <w:r>
        <w:rPr>
          <w:color w:val="000000"/>
          <w:sz w:val="28"/>
          <w:lang w:bidi="da-DK"/>
        </w:rPr>
        <w:t xml:space="preserve"> i Aarhus i 2025 . Det har vi </w:t>
      </w:r>
      <w:proofErr w:type="gramStart"/>
      <w:r>
        <w:rPr>
          <w:color w:val="000000"/>
          <w:sz w:val="28"/>
          <w:lang w:bidi="da-DK"/>
        </w:rPr>
        <w:t>ikke .</w:t>
      </w:r>
      <w:proofErr w:type="gramEnd"/>
    </w:p>
    <w:p w14:paraId="26993CE3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Regnskabet var revideret og godkendt af Gitte Dyrbye uden bemærkninger.</w:t>
      </w:r>
    </w:p>
    <w:p w14:paraId="5FC19F10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Generalforsamlingen godkendte også regnskabet.</w:t>
      </w:r>
    </w:p>
    <w:p w14:paraId="22001769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788ECE83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Punkt. e:   Fastsættelse af kontingent.</w:t>
      </w:r>
    </w:p>
    <w:p w14:paraId="199580B6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1777892E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Bestyrelsen foreslår uændret kontingent. Det blev godkendt.</w:t>
      </w:r>
    </w:p>
    <w:p w14:paraId="5FD672FD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4106467A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Pkt. f:  ISO beretning</w:t>
      </w:r>
    </w:p>
    <w:p w14:paraId="28CA85BF" w14:textId="77777777" w:rsidR="000960CB" w:rsidRDefault="00A42C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ISO – beretning 2023/2024</w:t>
      </w:r>
    </w:p>
    <w:p w14:paraId="7C79B88A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Efter vi ikke har en venskabsklub mere, så sker der ikke </w:t>
      </w:r>
      <w:r>
        <w:rPr>
          <w:sz w:val="28"/>
          <w:szCs w:val="28"/>
        </w:rPr>
        <w:t xml:space="preserve">så meget på denne front. </w:t>
      </w:r>
    </w:p>
    <w:p w14:paraId="64A98343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S.O.S. Børnebyernes bidrag er steget med 10,00 kr., så vi har nu betalt i år 2.280,00 kr.</w:t>
      </w:r>
    </w:p>
    <w:p w14:paraId="561D885D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Jeg bliver af og til mindet om deres web-shop, især til jul og påske, hvor de sælger diverse </w:t>
      </w:r>
      <w:proofErr w:type="spellStart"/>
      <w:r>
        <w:rPr>
          <w:sz w:val="28"/>
          <w:szCs w:val="28"/>
        </w:rPr>
        <w:t>uro’er</w:t>
      </w:r>
      <w:proofErr w:type="spellEnd"/>
      <w:r>
        <w:rPr>
          <w:sz w:val="28"/>
          <w:szCs w:val="28"/>
        </w:rPr>
        <w:t>, blyanter, tasker, net, plakater, håndsy</w:t>
      </w:r>
      <w:r>
        <w:rPr>
          <w:sz w:val="28"/>
          <w:szCs w:val="28"/>
        </w:rPr>
        <w:t>ede ting fra de udsatte lande, hjemmestrikkede karklude, blomsterfrø, t-shirt og gavekort m.m. Når man køber, støtter man verdens forældreløse og udsatte børn.</w:t>
      </w:r>
    </w:p>
    <w:p w14:paraId="46054E9F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Sidst på året i 2023 fik jeg mail fra Verdenspræsidenten, som opfordrede til at lave en video i </w:t>
      </w:r>
      <w:r>
        <w:rPr>
          <w:sz w:val="28"/>
          <w:szCs w:val="28"/>
        </w:rPr>
        <w:t xml:space="preserve">anledning af Inner </w:t>
      </w:r>
      <w:proofErr w:type="spellStart"/>
      <w:r>
        <w:rPr>
          <w:sz w:val="28"/>
          <w:szCs w:val="28"/>
        </w:rPr>
        <w:t>Wheel’s</w:t>
      </w:r>
      <w:proofErr w:type="spellEnd"/>
      <w:r>
        <w:rPr>
          <w:sz w:val="28"/>
          <w:szCs w:val="28"/>
        </w:rPr>
        <w:t xml:space="preserve"> 100 års fødselsdag, men dead-line var denne mødeaften, så det kunne vi ikke nå.</w:t>
      </w:r>
    </w:p>
    <w:p w14:paraId="54A606BF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Vi fik som sædvanlig et julebrev fra ”vores” S.O.S. Børneby fra Botswana, hvor de takker for støtten og fortæller om hverdagen i byen.</w:t>
      </w:r>
    </w:p>
    <w:p w14:paraId="005DB731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På Facebook ha</w:t>
      </w:r>
      <w:r>
        <w:rPr>
          <w:sz w:val="28"/>
          <w:szCs w:val="28"/>
        </w:rPr>
        <w:t>r jeg lagt opslag fra vores besøg og donation til Mødrehjælpen. Jeg indsendte også et indlæg til Lokalavisen-Grenaa-Bladet. Teksten kom med, men billederne glemte de at sætte i.</w:t>
      </w:r>
    </w:p>
    <w:p w14:paraId="26497233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Vi er også fint omtalt på Facebook fra distriktet vedrørende vores </w:t>
      </w:r>
      <w:proofErr w:type="spellStart"/>
      <w:r>
        <w:rPr>
          <w:sz w:val="28"/>
          <w:szCs w:val="28"/>
        </w:rPr>
        <w:t>forårsdistr</w:t>
      </w:r>
      <w:r>
        <w:rPr>
          <w:sz w:val="28"/>
          <w:szCs w:val="28"/>
        </w:rPr>
        <w:t>iksmøde</w:t>
      </w:r>
      <w:proofErr w:type="spellEnd"/>
      <w:r>
        <w:rPr>
          <w:sz w:val="28"/>
          <w:szCs w:val="28"/>
        </w:rPr>
        <w:t>.</w:t>
      </w:r>
    </w:p>
    <w:p w14:paraId="6AAEC620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I år er jeg ikke blevet kontaktet for at lave indsamling.</w:t>
      </w:r>
    </w:p>
    <w:p w14:paraId="4DF3994F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 xml:space="preserve">Hver måned kommer der nyhedsbrev fra S.O.S. Børnebyerne, hvor små solstrålehistorier fortælles, og hvordan deres hverdag er i en børneby, så man kan se, at vi gør en forskel ved at støtte. </w:t>
      </w:r>
      <w:r>
        <w:rPr>
          <w:sz w:val="28"/>
          <w:szCs w:val="28"/>
        </w:rPr>
        <w:t>Der bliver også opfordret til ekstra tilskud til Ukraine og Gaza i øjeblikket.</w:t>
      </w:r>
    </w:p>
    <w:p w14:paraId="154D43D1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Jeg har opfordret før, og gør det igen til at vi finder en venskabsby.</w:t>
      </w:r>
    </w:p>
    <w:p w14:paraId="502F73C7" w14:textId="77777777" w:rsidR="000960CB" w:rsidRDefault="00A42C45">
      <w:pPr>
        <w:rPr>
          <w:sz w:val="28"/>
          <w:szCs w:val="28"/>
        </w:rPr>
      </w:pPr>
      <w:r>
        <w:rPr>
          <w:sz w:val="28"/>
          <w:szCs w:val="28"/>
        </w:rPr>
        <w:t>Jeg håber vi i fællesskab finder en i det nye Inner Wheel år, når nu Birgitte overtager mit ISO hverv.</w:t>
      </w:r>
    </w:p>
    <w:p w14:paraId="477984BD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1BE632A2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Be</w:t>
      </w:r>
      <w:r>
        <w:rPr>
          <w:color w:val="000000"/>
          <w:sz w:val="28"/>
          <w:lang w:bidi="da-DK"/>
        </w:rPr>
        <w:t>retningen blev godkendt.</w:t>
      </w:r>
    </w:p>
    <w:p w14:paraId="693140DF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2192AAEB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Pkt. g:  Forslag fra bestyrelse eller </w:t>
      </w:r>
      <w:proofErr w:type="gramStart"/>
      <w:r>
        <w:rPr>
          <w:color w:val="000000"/>
          <w:sz w:val="28"/>
          <w:lang w:bidi="da-DK"/>
        </w:rPr>
        <w:t>medlemmer .</w:t>
      </w:r>
      <w:proofErr w:type="gramEnd"/>
    </w:p>
    <w:p w14:paraId="12B3AF2C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1253EE7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Bestyrelsen havde 2 forslag: </w:t>
      </w:r>
    </w:p>
    <w:p w14:paraId="38F14ADD" w14:textId="77777777" w:rsidR="000960CB" w:rsidRDefault="00A42C45">
      <w:pPr>
        <w:jc w:val="both"/>
        <w:rPr>
          <w:color w:val="000000"/>
          <w:sz w:val="28"/>
          <w:lang w:bidi="da-DK"/>
        </w:rPr>
      </w:pPr>
      <w:proofErr w:type="gramStart"/>
      <w:r>
        <w:rPr>
          <w:color w:val="000000"/>
          <w:sz w:val="28"/>
          <w:lang w:bidi="da-DK"/>
        </w:rPr>
        <w:t>1) :</w:t>
      </w:r>
      <w:proofErr w:type="gramEnd"/>
      <w:r>
        <w:rPr>
          <w:color w:val="000000"/>
          <w:sz w:val="28"/>
          <w:lang w:bidi="da-DK"/>
        </w:rPr>
        <w:t xml:space="preserve"> Ændring af regnskabsåret i vore vedtægter.</w:t>
      </w:r>
    </w:p>
    <w:p w14:paraId="1BD1DA20" w14:textId="77777777" w:rsidR="000960CB" w:rsidRDefault="00A42C45">
      <w:pPr>
        <w:jc w:val="both"/>
        <w:rPr>
          <w:color w:val="000000"/>
          <w:sz w:val="28"/>
          <w:lang w:bidi="da-DK"/>
        </w:rPr>
      </w:pPr>
      <w:proofErr w:type="gramStart"/>
      <w:r>
        <w:rPr>
          <w:color w:val="000000"/>
          <w:sz w:val="28"/>
          <w:lang w:bidi="da-DK"/>
        </w:rPr>
        <w:t>2) :</w:t>
      </w:r>
      <w:proofErr w:type="gramEnd"/>
      <w:r>
        <w:rPr>
          <w:color w:val="000000"/>
          <w:sz w:val="28"/>
          <w:lang w:bidi="da-DK"/>
        </w:rPr>
        <w:t xml:space="preserve"> Indkøb af Højskole sangbøger.</w:t>
      </w:r>
    </w:p>
    <w:p w14:paraId="5CA9CF4C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79826FF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Åse Bønløkke begrundede forslag 1. </w:t>
      </w:r>
    </w:p>
    <w:p w14:paraId="1C0F7E3A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I de nuværende vedtægter går </w:t>
      </w:r>
      <w:r>
        <w:rPr>
          <w:color w:val="000000"/>
          <w:sz w:val="28"/>
          <w:lang w:bidi="da-DK"/>
        </w:rPr>
        <w:t>regnskabsåret fra 1. juli til 30. juni</w:t>
      </w:r>
    </w:p>
    <w:p w14:paraId="196A42D3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Det foreslås ændret til 1. juni til 31. maj. Begrundelsen </w:t>
      </w:r>
      <w:proofErr w:type="gramStart"/>
      <w:r>
        <w:rPr>
          <w:color w:val="000000"/>
          <w:sz w:val="28"/>
          <w:lang w:bidi="da-DK"/>
        </w:rPr>
        <w:t>er ,</w:t>
      </w:r>
      <w:proofErr w:type="gramEnd"/>
      <w:r>
        <w:rPr>
          <w:color w:val="000000"/>
          <w:sz w:val="28"/>
          <w:lang w:bidi="da-DK"/>
        </w:rPr>
        <w:t xml:space="preserve"> at det så passer bedre med </w:t>
      </w:r>
    </w:p>
    <w:p w14:paraId="1C9264A2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afholdelse af generalforsamlingen.</w:t>
      </w:r>
    </w:p>
    <w:p w14:paraId="372B555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Forslaget blev enstemmigt vedtaget.</w:t>
      </w:r>
    </w:p>
    <w:p w14:paraId="1476F209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I Mette Kirks fravær begrundede Karen forslag 2.</w:t>
      </w:r>
    </w:p>
    <w:p w14:paraId="322FF28D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lastRenderedPageBreak/>
        <w:t xml:space="preserve">Mette </w:t>
      </w:r>
      <w:r>
        <w:rPr>
          <w:color w:val="000000"/>
          <w:sz w:val="28"/>
          <w:lang w:bidi="da-DK"/>
        </w:rPr>
        <w:t>synes at indholdet i Inner Wheel sangbogen er for kedeligt og gammeldags.</w:t>
      </w:r>
    </w:p>
    <w:p w14:paraId="7478D64C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Der vil være mere at vælge imellem i Højskole sangbogen.</w:t>
      </w:r>
    </w:p>
    <w:p w14:paraId="5AC221F6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Flere medlemmer havde kommentarer </w:t>
      </w:r>
      <w:proofErr w:type="spellStart"/>
      <w:r>
        <w:rPr>
          <w:color w:val="000000"/>
          <w:sz w:val="28"/>
          <w:lang w:bidi="da-DK"/>
        </w:rPr>
        <w:t>bl</w:t>
      </w:r>
      <w:proofErr w:type="spellEnd"/>
      <w:r>
        <w:rPr>
          <w:color w:val="000000"/>
          <w:sz w:val="28"/>
          <w:lang w:bidi="da-DK"/>
        </w:rPr>
        <w:t xml:space="preserve">. a. prisen. Det blev også </w:t>
      </w:r>
      <w:proofErr w:type="gramStart"/>
      <w:r>
        <w:rPr>
          <w:color w:val="000000"/>
          <w:sz w:val="28"/>
          <w:lang w:bidi="da-DK"/>
        </w:rPr>
        <w:t>anført ,</w:t>
      </w:r>
      <w:proofErr w:type="gramEnd"/>
      <w:r>
        <w:rPr>
          <w:color w:val="000000"/>
          <w:sz w:val="28"/>
          <w:lang w:bidi="da-DK"/>
        </w:rPr>
        <w:t xml:space="preserve"> at klub-</w:t>
      </w:r>
    </w:p>
    <w:p w14:paraId="649DBA0C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mesteren frit kan vælge en sang der ikke stå</w:t>
      </w:r>
      <w:r>
        <w:rPr>
          <w:color w:val="000000"/>
          <w:sz w:val="28"/>
          <w:lang w:bidi="da-DK"/>
        </w:rPr>
        <w:t xml:space="preserve">r i sangbogen. Sangene kan jo nu om </w:t>
      </w:r>
    </w:p>
    <w:p w14:paraId="11F75CD7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dage findes på telefonen. De fleste udtrykte tilfredshed med sangbogen.</w:t>
      </w:r>
    </w:p>
    <w:p w14:paraId="59B16EF5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Forslaget blev enstemmigt afvist.</w:t>
      </w:r>
    </w:p>
    <w:p w14:paraId="06FA9874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Der var ikke yderligere forslag.</w:t>
      </w:r>
    </w:p>
    <w:p w14:paraId="56B75FBF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53E118C6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Pkt. h:  Valg af revisor.</w:t>
      </w:r>
    </w:p>
    <w:p w14:paraId="7D803D77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3BC300C2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Der blev foreslået genvalg til Gitte </w:t>
      </w:r>
      <w:proofErr w:type="gramStart"/>
      <w:r>
        <w:rPr>
          <w:color w:val="000000"/>
          <w:sz w:val="28"/>
          <w:lang w:bidi="da-DK"/>
        </w:rPr>
        <w:t>Dyrbye .</w:t>
      </w:r>
      <w:proofErr w:type="gramEnd"/>
      <w:r>
        <w:rPr>
          <w:color w:val="000000"/>
          <w:sz w:val="28"/>
          <w:lang w:bidi="da-DK"/>
        </w:rPr>
        <w:t xml:space="preserve"> Gitte accepterede genvalg.</w:t>
      </w:r>
    </w:p>
    <w:p w14:paraId="4300D623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1223D762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Pkt. i:  Eventuelt.</w:t>
      </w:r>
    </w:p>
    <w:p w14:paraId="040A75D7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2057652A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Gitte </w:t>
      </w:r>
      <w:proofErr w:type="gramStart"/>
      <w:r>
        <w:rPr>
          <w:color w:val="000000"/>
          <w:sz w:val="28"/>
          <w:lang w:bidi="da-DK"/>
        </w:rPr>
        <w:t>foreslog ,</w:t>
      </w:r>
      <w:proofErr w:type="gramEnd"/>
      <w:r>
        <w:rPr>
          <w:color w:val="000000"/>
          <w:sz w:val="28"/>
          <w:lang w:bidi="da-DK"/>
        </w:rPr>
        <w:t xml:space="preserve"> at vi skal stoppe med vinlotteriet. det er for gammeldags.</w:t>
      </w:r>
    </w:p>
    <w:p w14:paraId="53D0CE9A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Flere medlemmer havde lignende kommentarer og det blev </w:t>
      </w:r>
      <w:proofErr w:type="gramStart"/>
      <w:r>
        <w:rPr>
          <w:color w:val="000000"/>
          <w:sz w:val="28"/>
          <w:lang w:bidi="da-DK"/>
        </w:rPr>
        <w:t>bestemt ,</w:t>
      </w:r>
      <w:proofErr w:type="gramEnd"/>
      <w:r>
        <w:rPr>
          <w:color w:val="000000"/>
          <w:sz w:val="28"/>
          <w:lang w:bidi="da-DK"/>
        </w:rPr>
        <w:t xml:space="preserve"> at</w:t>
      </w:r>
    </w:p>
    <w:p w14:paraId="0C92DBB1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det skal tages op af bestyrelsen. </w:t>
      </w:r>
    </w:p>
    <w:p w14:paraId="7902BE6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 xml:space="preserve">Den store bekymring var </w:t>
      </w:r>
      <w:proofErr w:type="gramStart"/>
      <w:r>
        <w:rPr>
          <w:color w:val="000000"/>
          <w:sz w:val="28"/>
          <w:lang w:bidi="da-DK"/>
        </w:rPr>
        <w:t xml:space="preserve">så </w:t>
      </w:r>
      <w:r>
        <w:rPr>
          <w:color w:val="000000"/>
          <w:sz w:val="28"/>
          <w:lang w:bidi="da-DK"/>
        </w:rPr>
        <w:t>,</w:t>
      </w:r>
      <w:proofErr w:type="gramEnd"/>
      <w:r>
        <w:rPr>
          <w:color w:val="000000"/>
          <w:sz w:val="28"/>
          <w:lang w:bidi="da-DK"/>
        </w:rPr>
        <w:t xml:space="preserve"> hvordan vi skulle få sødt til </w:t>
      </w:r>
      <w:proofErr w:type="spellStart"/>
      <w:r>
        <w:rPr>
          <w:color w:val="000000"/>
          <w:sz w:val="28"/>
          <w:lang w:bidi="da-DK"/>
        </w:rPr>
        <w:t>kaffen.Det</w:t>
      </w:r>
      <w:proofErr w:type="spellEnd"/>
      <w:r>
        <w:rPr>
          <w:color w:val="000000"/>
          <w:sz w:val="28"/>
          <w:lang w:bidi="da-DK"/>
        </w:rPr>
        <w:t xml:space="preserve"> skal også </w:t>
      </w:r>
    </w:p>
    <w:p w14:paraId="79509DCF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tages op i bestyrelsen.</w:t>
      </w:r>
    </w:p>
    <w:p w14:paraId="24C30736" w14:textId="77777777" w:rsidR="000960CB" w:rsidRDefault="000960CB">
      <w:pPr>
        <w:jc w:val="both"/>
        <w:rPr>
          <w:color w:val="000000"/>
          <w:sz w:val="28"/>
          <w:lang w:bidi="da-DK"/>
        </w:rPr>
      </w:pPr>
    </w:p>
    <w:p w14:paraId="68F86394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Kirsten Christensen takkede for god ro og orden og nedlagde sit hverv.</w:t>
      </w:r>
    </w:p>
    <w:p w14:paraId="1C11111D" w14:textId="77777777" w:rsidR="000960CB" w:rsidRDefault="00A42C45">
      <w:pPr>
        <w:jc w:val="both"/>
        <w:rPr>
          <w:color w:val="000000"/>
          <w:sz w:val="28"/>
          <w:lang w:bidi="da-DK"/>
        </w:rPr>
      </w:pPr>
      <w:r>
        <w:rPr>
          <w:color w:val="000000"/>
          <w:sz w:val="28"/>
          <w:lang w:bidi="da-DK"/>
        </w:rPr>
        <w:t>Karen takkede Kirsten for kompetent styring af generalforsamlingen.</w:t>
      </w:r>
    </w:p>
    <w:p w14:paraId="55CA5209" w14:textId="77777777" w:rsidR="000960CB" w:rsidRDefault="000960CB">
      <w:pPr>
        <w:jc w:val="both"/>
        <w:rPr>
          <w:color w:val="000000"/>
          <w:sz w:val="28"/>
        </w:rPr>
      </w:pPr>
    </w:p>
    <w:sectPr w:rsidR="000960CB">
      <w:pgSz w:w="12240" w:h="15840"/>
      <w:pgMar w:top="1133" w:right="85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CB"/>
    <w:rsid w:val="000960CB"/>
    <w:rsid w:val="003A4F79"/>
    <w:rsid w:val="00A42C45"/>
    <w:rsid w:val="00E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5461"/>
  <w15:docId w15:val="{B07B26AD-1295-4B76-BE03-3279AA7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table" w:styleId="Tabel-Enkelt1">
    <w:name w:val="Table Simple 1"/>
    <w:basedOn w:val="Tabel-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2C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DUKAASD-OFLAAA3\Duka</dc:creator>
  <cp:lastModifiedBy>jkq@vip.cybercity.dk</cp:lastModifiedBy>
  <cp:revision>2</cp:revision>
  <cp:lastPrinted>2024-07-26T12:48:00Z</cp:lastPrinted>
  <dcterms:created xsi:type="dcterms:W3CDTF">2024-07-26T12:50:00Z</dcterms:created>
  <dcterms:modified xsi:type="dcterms:W3CDTF">2024-07-26T12:50:00Z</dcterms:modified>
</cp:coreProperties>
</file>